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DBFA" w14:textId="77777777" w:rsidR="00F70ECD" w:rsidRPr="00C67CD0" w:rsidRDefault="00F70ECD" w:rsidP="00C67CD0">
      <w:pPr>
        <w:pStyle w:val="BasicParagraph"/>
        <w:rPr>
          <w:rFonts w:ascii="Roboto Black" w:hAnsi="Roboto Black" w:cs="Roboto Black"/>
          <w:color w:val="00529B"/>
          <w:sz w:val="36"/>
          <w:szCs w:val="36"/>
        </w:rPr>
      </w:pPr>
      <w:r w:rsidRPr="00C67CD0">
        <w:rPr>
          <w:rFonts w:ascii="Roboto Black" w:hAnsi="Roboto Black" w:cs="Roboto Black"/>
          <w:color w:val="00529B"/>
          <w:sz w:val="36"/>
          <w:szCs w:val="36"/>
        </w:rPr>
        <w:t xml:space="preserve">  HIRE Onboarding Best Practices</w:t>
      </w:r>
    </w:p>
    <w:p w14:paraId="30EDE3DB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Introduce the On-Boarding process during their training</w:t>
      </w:r>
    </w:p>
    <w:p w14:paraId="314B20D3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Help potential new employees obtain necessary documents (ex. Court doss needed for background check)</w:t>
      </w:r>
    </w:p>
    <w:p w14:paraId="2A371772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Bring new staff in day before they start in field to review basic rules</w:t>
      </w:r>
    </w:p>
    <w:p w14:paraId="1E8B2D42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Pair new employer with mentor (ex. Journeyman)</w:t>
      </w:r>
    </w:p>
    <w:p w14:paraId="5C540355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Formal mentor program</w:t>
      </w:r>
    </w:p>
    <w:p w14:paraId="1E10C33A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Job shadowing</w:t>
      </w:r>
    </w:p>
    <w:p w14:paraId="041E3867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Check-in’s with new hires for 1st six months</w:t>
      </w:r>
    </w:p>
    <w:p w14:paraId="166680F7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Allow new hires to share concerns in a group setting (some may not be comfortable expressing concerns individually)</w:t>
      </w:r>
    </w:p>
    <w:p w14:paraId="756E4A63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Celebratory lunch with new hires</w:t>
      </w:r>
    </w:p>
    <w:p w14:paraId="23289CD2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Address issues face to face and come up with solutions before it’s too late</w:t>
      </w:r>
    </w:p>
    <w:p w14:paraId="6814EAA5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Communication and partnership with partner agencies at every level</w:t>
      </w:r>
    </w:p>
    <w:p w14:paraId="057AAB4A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Implicit Bias training and crucial conversation training</w:t>
      </w:r>
    </w:p>
    <w:p w14:paraId="4E09E636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Teaching “unwritten rules” to new hires/culture of organization</w:t>
      </w:r>
    </w:p>
    <w:p w14:paraId="6CD18586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Participants as ambassadors of HIRE Initiative</w:t>
      </w:r>
    </w:p>
    <w:p w14:paraId="3CFC52B3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Share honest feedback with employer partners (even if uncomfortable)</w:t>
      </w:r>
    </w:p>
    <w:p w14:paraId="36FD81F5" w14:textId="77777777" w:rsidR="00F70ECD" w:rsidRPr="00C67CD0" w:rsidRDefault="00F70ECD" w:rsidP="00C67CD0">
      <w:pPr>
        <w:pStyle w:val="BasicParagraph"/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</w:p>
    <w:p w14:paraId="366F612E" w14:textId="77777777" w:rsidR="00F70ECD" w:rsidRPr="00C67CD0" w:rsidRDefault="00F70ECD" w:rsidP="00C67CD0">
      <w:pPr>
        <w:pStyle w:val="BasicParagraph"/>
        <w:rPr>
          <w:rFonts w:ascii="Roboto Black" w:hAnsi="Roboto Black" w:cs="Roboto Black"/>
          <w:color w:val="00529B"/>
          <w:sz w:val="36"/>
          <w:szCs w:val="36"/>
        </w:rPr>
      </w:pPr>
      <w:bookmarkStart w:id="0" w:name="_GoBack"/>
      <w:r w:rsidRPr="00C67CD0">
        <w:rPr>
          <w:rFonts w:ascii="Roboto Black" w:hAnsi="Roboto Black" w:cs="Roboto Black"/>
          <w:color w:val="00529B"/>
          <w:sz w:val="36"/>
          <w:szCs w:val="36"/>
        </w:rPr>
        <w:t>Top Three</w:t>
      </w:r>
    </w:p>
    <w:bookmarkEnd w:id="0"/>
    <w:p w14:paraId="69EFFEFF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Leadership setting the tone</w:t>
      </w:r>
    </w:p>
    <w:p w14:paraId="37165BF2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Consistent communication between Partner Agencies and Employers at every level</w:t>
      </w:r>
    </w:p>
    <w:p w14:paraId="6FD22E8C" w14:textId="77777777" w:rsidR="00F70ECD" w:rsidRPr="00C67CD0" w:rsidRDefault="00F70ECD" w:rsidP="00C67CD0">
      <w:pPr>
        <w:pStyle w:val="BasicParagraph"/>
        <w:numPr>
          <w:ilvl w:val="0"/>
          <w:numId w:val="3"/>
        </w:numPr>
        <w:tabs>
          <w:tab w:val="left" w:pos="160"/>
          <w:tab w:val="left" w:pos="480"/>
        </w:tabs>
        <w:ind w:left="525"/>
        <w:rPr>
          <w:rFonts w:ascii="Roboto" w:hAnsi="Roboto" w:cs="Roboto"/>
          <w:sz w:val="20"/>
          <w:szCs w:val="20"/>
        </w:rPr>
      </w:pPr>
      <w:r w:rsidRPr="00C67CD0">
        <w:rPr>
          <w:rFonts w:ascii="Roboto" w:hAnsi="Roboto" w:cs="Roboto"/>
          <w:sz w:val="20"/>
          <w:szCs w:val="20"/>
        </w:rPr>
        <w:t>Mentorship for new hires</w:t>
      </w:r>
    </w:p>
    <w:p w14:paraId="6D50B6AE" w14:textId="77777777" w:rsidR="00F70ECD" w:rsidRPr="003C6F87" w:rsidRDefault="00F70ECD" w:rsidP="00F70ECD"/>
    <w:p w14:paraId="0E1F6E6B" w14:textId="77777777" w:rsidR="0087337C" w:rsidRDefault="004224E8" w:rsidP="00951B5E">
      <w:pPr>
        <w:pStyle w:val="NoSpacing"/>
      </w:pPr>
    </w:p>
    <w:sectPr w:rsidR="0087337C" w:rsidSect="00CD1A73">
      <w:headerReference w:type="default" r:id="rId8"/>
      <w:footerReference w:type="default" r:id="rId9"/>
      <w:pgSz w:w="12240" w:h="15840"/>
      <w:pgMar w:top="252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D98D" w14:textId="77777777" w:rsidR="004224E8" w:rsidRDefault="004224E8" w:rsidP="00FE7CB3">
      <w:pPr>
        <w:spacing w:after="0" w:line="240" w:lineRule="auto"/>
      </w:pPr>
      <w:r>
        <w:separator/>
      </w:r>
    </w:p>
  </w:endnote>
  <w:endnote w:type="continuationSeparator" w:id="0">
    <w:p w14:paraId="36C48558" w14:textId="77777777" w:rsidR="004224E8" w:rsidRDefault="004224E8" w:rsidP="00FE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9F97" w14:textId="77777777" w:rsidR="00CD1A73" w:rsidRDefault="00CD1A7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45C625" wp14:editId="21CF559B">
              <wp:simplePos x="0" y="0"/>
              <wp:positionH relativeFrom="column">
                <wp:posOffset>133350</wp:posOffset>
              </wp:positionH>
              <wp:positionV relativeFrom="paragraph">
                <wp:posOffset>-543560</wp:posOffset>
              </wp:positionV>
              <wp:extent cx="4533900" cy="1203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20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13DED2" w14:textId="77777777" w:rsidR="00CD1A73" w:rsidRDefault="00CD1A73" w:rsidP="00CD1A73">
                          <w:pPr>
                            <w:pStyle w:val="BasicParagraph"/>
                            <w:tabs>
                              <w:tab w:val="left" w:pos="160"/>
                              <w:tab w:val="left" w:pos="360"/>
                              <w:tab w:val="left" w:pos="540"/>
                              <w:tab w:val="left" w:pos="720"/>
                            </w:tabs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</w:pPr>
                          <w:r w:rsidRPr="00CD1A73">
                            <w:rPr>
                              <w:rFonts w:ascii="Roboto Black" w:hAnsi="Roboto Black" w:cs="Roboto Black"/>
                              <w:color w:val="002060"/>
                              <w:sz w:val="20"/>
                              <w:szCs w:val="20"/>
                            </w:rPr>
                            <w:t>United Way staff contacts:</w:t>
                          </w:r>
                          <w:r w:rsidRPr="00CD1A73">
                            <w:rPr>
                              <w:rFonts w:ascii="Roboto" w:hAnsi="Roboto" w:cs="Roboto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  <w:t>Angela Jones, Community Impact Director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>Email: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t xml:space="preserve"> angela.jones@uwdc.org   </w:t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 xml:space="preserve">Phone: 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t>608.246.4376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>www.unitedwaydanecounty.org/hiretoolkit</w:t>
                          </w:r>
                        </w:p>
                        <w:p w14:paraId="5757EB04" w14:textId="77777777" w:rsidR="00CD1A73" w:rsidRDefault="00CD1A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A45C6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5pt;margin-top:-42.8pt;width:357pt;height:9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JYIQIAAB4EAAAOAAAAZHJzL2Uyb0RvYy54bWysU9tu2zAMfR+wfxD0vviSZG2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" stroked="f">
              <v:textbox>
                <w:txbxContent>
                  <w:p w14:paraId="2A13DED2" w14:textId="77777777" w:rsidR="00CD1A73" w:rsidRDefault="00CD1A73" w:rsidP="00CD1A73">
                    <w:pPr>
                      <w:pStyle w:val="BasicParagraph"/>
                      <w:tabs>
                        <w:tab w:val="left" w:pos="160"/>
                        <w:tab w:val="left" w:pos="360"/>
                        <w:tab w:val="left" w:pos="540"/>
                        <w:tab w:val="left" w:pos="720"/>
                      </w:tabs>
                      <w:rPr>
                        <w:rFonts w:ascii="Roboto Black" w:hAnsi="Roboto Black" w:cs="Roboto Black"/>
                        <w:sz w:val="20"/>
                        <w:szCs w:val="20"/>
                      </w:rPr>
                    </w:pPr>
                    <w:r w:rsidRPr="00CD1A73">
                      <w:rPr>
                        <w:rFonts w:ascii="Roboto Black" w:hAnsi="Roboto Black" w:cs="Roboto Black"/>
                        <w:color w:val="002060"/>
                        <w:sz w:val="20"/>
                        <w:szCs w:val="20"/>
                      </w:rPr>
                      <w:t>United Way staff contacts:</w:t>
                    </w:r>
                    <w:r w:rsidRPr="00CD1A73">
                      <w:rPr>
                        <w:rFonts w:ascii="Roboto" w:hAnsi="Roboto" w:cs="Roboto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  <w:t>Angela Jones, Community Impact Director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>Email: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t xml:space="preserve"> angela.jones@uwdc.org   </w:t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 xml:space="preserve">Phone: 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t>608.246.4376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>www.unitedwaydanecounty.org/hiretoolkit</w:t>
                    </w:r>
                  </w:p>
                  <w:p w14:paraId="5757EB04" w14:textId="77777777" w:rsidR="00CD1A73" w:rsidRDefault="00CD1A73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723D" w14:textId="77777777" w:rsidR="004224E8" w:rsidRDefault="004224E8" w:rsidP="00FE7CB3">
      <w:pPr>
        <w:spacing w:after="0" w:line="240" w:lineRule="auto"/>
      </w:pPr>
      <w:r>
        <w:separator/>
      </w:r>
    </w:p>
  </w:footnote>
  <w:footnote w:type="continuationSeparator" w:id="0">
    <w:p w14:paraId="604F4CD4" w14:textId="77777777" w:rsidR="004224E8" w:rsidRDefault="004224E8" w:rsidP="00FE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368EF" w14:textId="77777777" w:rsidR="00FE7CB3" w:rsidRDefault="00FE7C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67586" wp14:editId="3AF73F57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59568" cy="9782969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HIR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978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4484"/>
    <w:multiLevelType w:val="hybridMultilevel"/>
    <w:tmpl w:val="F9500166"/>
    <w:lvl w:ilvl="0" w:tplc="90F6D3C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8702A18"/>
    <w:multiLevelType w:val="hybridMultilevel"/>
    <w:tmpl w:val="31DA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476C1"/>
    <w:multiLevelType w:val="hybridMultilevel"/>
    <w:tmpl w:val="13D08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B70DD"/>
    <w:multiLevelType w:val="hybridMultilevel"/>
    <w:tmpl w:val="93861AD6"/>
    <w:lvl w:ilvl="0" w:tplc="B4D4A0A6">
      <w:start w:val="10"/>
      <w:numFmt w:val="bullet"/>
      <w:lvlText w:val="•"/>
      <w:lvlJc w:val="left"/>
      <w:pPr>
        <w:ind w:left="840" w:hanging="360"/>
      </w:pPr>
      <w:rPr>
        <w:rFonts w:ascii="Roboto" w:eastAsiaTheme="minorHAnsi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5E"/>
    <w:rsid w:val="00143EFF"/>
    <w:rsid w:val="002732C4"/>
    <w:rsid w:val="002C101F"/>
    <w:rsid w:val="003E39A7"/>
    <w:rsid w:val="004224E8"/>
    <w:rsid w:val="00551273"/>
    <w:rsid w:val="0084431C"/>
    <w:rsid w:val="00951B5E"/>
    <w:rsid w:val="00BD0855"/>
    <w:rsid w:val="00C67CD0"/>
    <w:rsid w:val="00CD1A73"/>
    <w:rsid w:val="00E92661"/>
    <w:rsid w:val="00EF51D7"/>
    <w:rsid w:val="00F70ECD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7EF10"/>
  <w15:chartTrackingRefBased/>
  <w15:docId w15:val="{8138529F-53B6-4391-9C39-93ACF98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D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B3"/>
  </w:style>
  <w:style w:type="paragraph" w:styleId="Footer">
    <w:name w:val="footer"/>
    <w:basedOn w:val="Normal"/>
    <w:link w:val="FooterChar"/>
    <w:uiPriority w:val="99"/>
    <w:unhideWhenUsed/>
    <w:rsid w:val="00FE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B3"/>
  </w:style>
  <w:style w:type="paragraph" w:customStyle="1" w:styleId="BasicParagraph">
    <w:name w:val="[Basic Paragraph]"/>
    <w:basedOn w:val="Normal"/>
    <w:uiPriority w:val="99"/>
    <w:rsid w:val="00FE7CB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1A73"/>
    <w:pPr>
      <w:ind w:left="720"/>
      <w:contextualSpacing/>
    </w:pPr>
  </w:style>
  <w:style w:type="paragraph" w:styleId="NoSpacing">
    <w:name w:val="No Spacing"/>
    <w:uiPriority w:val="1"/>
    <w:qFormat/>
    <w:rsid w:val="00951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ki\Downloads\2020%20Hire%20document%20template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B1C8-6407-4545-92F4-4D7FEA78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Hire document template (6)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Jones</dc:creator>
  <cp:keywords/>
  <dc:description/>
  <cp:lastModifiedBy>Brian Buckner</cp:lastModifiedBy>
  <cp:revision>3</cp:revision>
  <dcterms:created xsi:type="dcterms:W3CDTF">2020-09-14T15:36:00Z</dcterms:created>
  <dcterms:modified xsi:type="dcterms:W3CDTF">2020-09-14T21:40:00Z</dcterms:modified>
</cp:coreProperties>
</file>